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0E" w:rsidRDefault="00CF52A0">
      <w:pPr>
        <w:rPr>
          <w:b/>
          <w:bCs/>
        </w:rPr>
      </w:pPr>
      <w:r>
        <w:rPr>
          <w:b/>
          <w:bCs/>
        </w:rPr>
        <w:t>GRADSKA KNJIŽNICA BELI MANASTIR</w:t>
      </w:r>
    </w:p>
    <w:p w:rsidR="00B42C0E" w:rsidRDefault="00CF52A0">
      <w:pPr>
        <w:rPr>
          <w:b/>
          <w:bCs/>
        </w:rPr>
      </w:pPr>
      <w:r>
        <w:rPr>
          <w:b/>
          <w:bCs/>
        </w:rPr>
        <w:t>SREDIŠNJA KNJIŽNICA MAĐARA U RH</w:t>
      </w:r>
    </w:p>
    <w:p w:rsidR="00B42C0E" w:rsidRDefault="00CF52A0">
      <w:pPr>
        <w:pStyle w:val="Naslov1"/>
      </w:pPr>
      <w:r>
        <w:t>K. TOMISLAVA 2</w:t>
      </w:r>
    </w:p>
    <w:p w:rsidR="00B42C0E" w:rsidRDefault="00CF52A0">
      <w:pPr>
        <w:pStyle w:val="Naslov1"/>
      </w:pPr>
      <w:r>
        <w:t>BELI  MANASTIR</w:t>
      </w:r>
    </w:p>
    <w:p w:rsidR="00B42C0E" w:rsidRDefault="00B42C0E"/>
    <w:p w:rsidR="00B42C0E" w:rsidRDefault="00B42C0E" w:rsidP="00C34A69">
      <w:pPr>
        <w:rPr>
          <w:b/>
          <w:bCs/>
        </w:rPr>
      </w:pPr>
    </w:p>
    <w:p w:rsidR="00B42C0E" w:rsidRPr="00AF3064" w:rsidRDefault="0049708E" w:rsidP="004A0600">
      <w:pPr>
        <w:pStyle w:val="Tijeloteksta"/>
        <w:jc w:val="center"/>
        <w:rPr>
          <w:u w:val="single"/>
        </w:rPr>
      </w:pPr>
      <w:r w:rsidRPr="00AF3064">
        <w:rPr>
          <w:u w:val="single"/>
        </w:rPr>
        <w:t>OBRAZLOŽENJE FINANCIJSKOG</w:t>
      </w:r>
      <w:r w:rsidR="004A0600" w:rsidRPr="00AF3064">
        <w:rPr>
          <w:u w:val="single"/>
        </w:rPr>
        <w:t xml:space="preserve"> PLAN</w:t>
      </w:r>
      <w:r w:rsidRPr="00AF3064">
        <w:rPr>
          <w:u w:val="single"/>
        </w:rPr>
        <w:t>A</w:t>
      </w:r>
      <w:r w:rsidR="00C34A69">
        <w:rPr>
          <w:u w:val="single"/>
        </w:rPr>
        <w:t xml:space="preserve"> ZA 2025</w:t>
      </w:r>
      <w:r w:rsidR="006D0923" w:rsidRPr="00AF3064">
        <w:rPr>
          <w:u w:val="single"/>
        </w:rPr>
        <w:t>.g.</w:t>
      </w:r>
    </w:p>
    <w:p w:rsidR="00AF3064" w:rsidRDefault="00AF3064" w:rsidP="004A0600">
      <w:pPr>
        <w:pStyle w:val="Tijeloteksta"/>
        <w:jc w:val="center"/>
      </w:pPr>
    </w:p>
    <w:p w:rsidR="00B42C0E" w:rsidRDefault="00B42C0E">
      <w:pPr>
        <w:pStyle w:val="Tijeloteksta"/>
      </w:pPr>
    </w:p>
    <w:p w:rsidR="00B42C0E" w:rsidRPr="009E2FB2" w:rsidRDefault="00D57FB0" w:rsidP="00D57FB0">
      <w:pPr>
        <w:pStyle w:val="Tijeloteksta"/>
        <w:jc w:val="center"/>
        <w:rPr>
          <w:u w:val="single"/>
        </w:rPr>
      </w:pPr>
      <w:r w:rsidRPr="009E2FB2">
        <w:rPr>
          <w:u w:val="single"/>
        </w:rPr>
        <w:t>OPĆI DIO</w:t>
      </w:r>
    </w:p>
    <w:p w:rsidR="00AF3064" w:rsidRDefault="00AF3064">
      <w:pPr>
        <w:pStyle w:val="Tijeloteksta"/>
        <w:jc w:val="both"/>
      </w:pPr>
    </w:p>
    <w:p w:rsidR="00834C53" w:rsidRDefault="00834C53">
      <w:pPr>
        <w:pStyle w:val="Tijeloteksta"/>
        <w:jc w:val="both"/>
        <w:rPr>
          <w:b w:val="0"/>
        </w:rPr>
      </w:pPr>
      <w:r w:rsidRPr="00834C53">
        <w:rPr>
          <w:b w:val="0"/>
        </w:rPr>
        <w:t>U odnosu na tekuću godinu, pl</w:t>
      </w:r>
      <w:r>
        <w:rPr>
          <w:b w:val="0"/>
        </w:rPr>
        <w:t xml:space="preserve">anirani </w:t>
      </w:r>
      <w:r w:rsidR="009E2FB2">
        <w:rPr>
          <w:b w:val="0"/>
        </w:rPr>
        <w:t xml:space="preserve">ukupni </w:t>
      </w:r>
      <w:r>
        <w:rPr>
          <w:b w:val="0"/>
        </w:rPr>
        <w:t xml:space="preserve">rashodi za 2025.g. su povećani za 24%. </w:t>
      </w:r>
      <w:r w:rsidR="009E2FB2">
        <w:rPr>
          <w:b w:val="0"/>
        </w:rPr>
        <w:t>Sukladno potpisivanju Kolektivnog ugovora za zaposlenike Gradske knjižnice Beli Manastir planiran je porast rashoda za zaposlene (31), a s obzirom na najavu poskupljenja režijskih troškova te troškova usluga, planirani su i nešto veći materijalni rashodi (32).</w:t>
      </w:r>
    </w:p>
    <w:p w:rsidR="00211F6C" w:rsidRDefault="00211F6C">
      <w:pPr>
        <w:pStyle w:val="Tijeloteksta"/>
        <w:jc w:val="both"/>
        <w:rPr>
          <w:b w:val="0"/>
        </w:rPr>
      </w:pPr>
    </w:p>
    <w:p w:rsidR="009E2FB2" w:rsidRDefault="00211F6C">
      <w:pPr>
        <w:pStyle w:val="Tijeloteksta"/>
        <w:jc w:val="both"/>
        <w:rPr>
          <w:b w:val="0"/>
        </w:rPr>
      </w:pPr>
      <w:r>
        <w:rPr>
          <w:b w:val="0"/>
        </w:rPr>
        <w:t xml:space="preserve">Planirani prihodi su također povećani u odnosu na tekuću godinu. Opći prihodi i primici su povećani sukladno izračunu rashoda za zaposlene te minimalnom povećanju procijenjenih materijalnih rashoda. </w:t>
      </w:r>
    </w:p>
    <w:p w:rsidR="00211F6C" w:rsidRDefault="00211F6C">
      <w:pPr>
        <w:pStyle w:val="Tijeloteksta"/>
        <w:jc w:val="both"/>
        <w:rPr>
          <w:b w:val="0"/>
        </w:rPr>
      </w:pPr>
    </w:p>
    <w:p w:rsidR="00211F6C" w:rsidRDefault="00E07546">
      <w:pPr>
        <w:pStyle w:val="Tijeloteksta"/>
        <w:jc w:val="both"/>
        <w:rPr>
          <w:b w:val="0"/>
        </w:rPr>
      </w:pPr>
      <w:r>
        <w:rPr>
          <w:b w:val="0"/>
        </w:rPr>
        <w:t>Planirani višak (izvor 47), ukoliko se ostvari, potrošit će se u idućoj godini na nabavu proizvedene dugotrajne imovine (knjige i oprema).</w:t>
      </w:r>
    </w:p>
    <w:p w:rsidR="009E2FB2" w:rsidRDefault="009E2FB2">
      <w:pPr>
        <w:pStyle w:val="Tijeloteksta"/>
        <w:jc w:val="both"/>
        <w:rPr>
          <w:b w:val="0"/>
        </w:rPr>
      </w:pPr>
    </w:p>
    <w:p w:rsidR="0061128E" w:rsidRPr="009E2FB2" w:rsidRDefault="0061128E" w:rsidP="0061128E">
      <w:pPr>
        <w:pStyle w:val="Tijeloteksta"/>
        <w:jc w:val="center"/>
        <w:rPr>
          <w:u w:val="single"/>
        </w:rPr>
      </w:pPr>
      <w:r>
        <w:rPr>
          <w:u w:val="single"/>
        </w:rPr>
        <w:t>POSEBNI</w:t>
      </w:r>
      <w:r w:rsidRPr="009E2FB2">
        <w:rPr>
          <w:u w:val="single"/>
        </w:rPr>
        <w:t xml:space="preserve"> DIO</w:t>
      </w:r>
    </w:p>
    <w:p w:rsidR="00971B22" w:rsidRPr="00C420D6" w:rsidRDefault="00971B22" w:rsidP="00C420D6">
      <w:pPr>
        <w:pStyle w:val="Tijeloteksta"/>
        <w:rPr>
          <w:b w:val="0"/>
        </w:rPr>
      </w:pPr>
      <w:r w:rsidRPr="00C420D6">
        <w:rPr>
          <w:b w:val="0"/>
          <w:color w:val="000000"/>
        </w:rPr>
        <w:br/>
      </w:r>
    </w:p>
    <w:p w:rsidR="00D621A8" w:rsidRDefault="00D621A8">
      <w:pPr>
        <w:pStyle w:val="Tijeloteksta"/>
        <w:jc w:val="both"/>
      </w:pPr>
      <w:r>
        <w:t>OBRAZLOŽENJE PROGRAMA (AKTIVNOSTI I PROJEKATA)</w:t>
      </w:r>
    </w:p>
    <w:p w:rsidR="0061128E" w:rsidRDefault="0061128E">
      <w:pPr>
        <w:pStyle w:val="Tijeloteksta"/>
        <w:jc w:val="both"/>
      </w:pPr>
    </w:p>
    <w:p w:rsidR="0061128E" w:rsidRPr="00616EF2" w:rsidRDefault="0061128E" w:rsidP="0061128E">
      <w:pPr>
        <w:rPr>
          <w:b/>
        </w:rPr>
      </w:pPr>
      <w:r w:rsidRPr="00616EF2">
        <w:rPr>
          <w:b/>
        </w:rPr>
        <w:t>1060 PROGRAM KULTURE</w:t>
      </w:r>
    </w:p>
    <w:p w:rsidR="0061128E" w:rsidRDefault="0061128E">
      <w:pPr>
        <w:pStyle w:val="Tijeloteksta"/>
        <w:jc w:val="both"/>
      </w:pPr>
    </w:p>
    <w:p w:rsidR="0061128E" w:rsidRDefault="0061128E" w:rsidP="0061128E">
      <w:pPr>
        <w:pStyle w:val="Tijeloteksta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Gradska </w:t>
      </w:r>
      <w:r w:rsidRPr="00971B22">
        <w:rPr>
          <w:b w:val="0"/>
          <w:color w:val="000000"/>
        </w:rPr>
        <w:t>knjižnica Beli Manastir javna</w:t>
      </w:r>
      <w:r>
        <w:rPr>
          <w:b w:val="0"/>
          <w:color w:val="000000"/>
        </w:rPr>
        <w:t xml:space="preserve"> je </w:t>
      </w:r>
      <w:r w:rsidRPr="00971B22">
        <w:rPr>
          <w:b w:val="0"/>
          <w:color w:val="000000"/>
        </w:rPr>
        <w:t>ustanova koja obavlja knjižničnu djelatnost.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Prema namjeni i sadržaju knjižničnog fonda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ona je narodna knjižnica. Jedina je narodna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knjižnica na području Baranje, a od 90-ih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godina 20. st. ima status Središnje knjižnice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Mađara u RH.</w:t>
      </w:r>
    </w:p>
    <w:p w:rsidR="0061128E" w:rsidRPr="00AF3064" w:rsidRDefault="0061128E" w:rsidP="0061128E">
      <w:pPr>
        <w:pStyle w:val="Tijeloteksta"/>
        <w:jc w:val="both"/>
        <w:rPr>
          <w:b w:val="0"/>
          <w:color w:val="000000"/>
        </w:rPr>
      </w:pPr>
      <w:r w:rsidRPr="00C420D6">
        <w:rPr>
          <w:b w:val="0"/>
          <w:color w:val="000000"/>
        </w:rPr>
        <w:t>Osnovna je djelatnost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svake knjižnice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zadovoljavanje potreba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svojih korisnika za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knjižničnom građom.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Sva građa koja pristiže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u knjižnice i koja se u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njima čuva i daje na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korištenje naziva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knjižničnom građom, te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tvori knjižnični fond.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Knjižnični je fond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promjenjiv i s obzirom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na veličinu i s obzirom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na vrstu građe – on se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neprestano povećava,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stalno nadopunjuje i na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različite načine, u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skladu s knjižničnim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poslovanjem, dijeli, 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što je veći i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raznovrsniji,</w:t>
      </w:r>
      <w:r>
        <w:rPr>
          <w:b w:val="0"/>
          <w:color w:val="000000"/>
        </w:rPr>
        <w:t xml:space="preserve"> k</w:t>
      </w:r>
      <w:r w:rsidRPr="00AF3064">
        <w:rPr>
          <w:b w:val="0"/>
          <w:color w:val="000000"/>
        </w:rPr>
        <w:t>njižnica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je bogatija i može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zadovoljiti različitu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strukturu i zahtjeve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svojih korisnika.</w:t>
      </w:r>
    </w:p>
    <w:p w:rsidR="00FD02F2" w:rsidRDefault="00FD02F2">
      <w:pPr>
        <w:pStyle w:val="Tijeloteksta"/>
        <w:jc w:val="both"/>
      </w:pPr>
    </w:p>
    <w:p w:rsidR="00FD02F2" w:rsidRPr="00AF3064" w:rsidRDefault="00FD02F2" w:rsidP="00FD02F2">
      <w:pPr>
        <w:pStyle w:val="Bezproreda"/>
      </w:pPr>
      <w:r>
        <w:t xml:space="preserve">Osim redovite posudbe knjižnične građe, knjižnica u </w:t>
      </w:r>
      <w:r w:rsidR="00A42D5F">
        <w:t>sklopu svoje osnovne</w:t>
      </w:r>
      <w:r>
        <w:t xml:space="preserve"> djelatnosti </w:t>
      </w:r>
      <w:r w:rsidR="00A42D5F">
        <w:t xml:space="preserve">kontinuirano </w:t>
      </w:r>
      <w:r>
        <w:t xml:space="preserve">obavlja i sljedeće aktivnosti:     </w:t>
      </w:r>
    </w:p>
    <w:p w:rsidR="00AF3064" w:rsidRPr="00AF3064" w:rsidRDefault="00AF3064" w:rsidP="00FD02F2">
      <w:pPr>
        <w:pStyle w:val="Bezproreda"/>
      </w:pPr>
    </w:p>
    <w:p w:rsidR="00AF3064" w:rsidRPr="00AF3064" w:rsidRDefault="00AF3064" w:rsidP="00FD02F2">
      <w:pPr>
        <w:pStyle w:val="Bezproreda"/>
        <w:numPr>
          <w:ilvl w:val="0"/>
          <w:numId w:val="1"/>
        </w:numPr>
      </w:pPr>
      <w:proofErr w:type="spellStart"/>
      <w:r w:rsidRPr="0061128E">
        <w:rPr>
          <w:spacing w:val="-2"/>
        </w:rPr>
        <w:t>Bibliomobilska</w:t>
      </w:r>
      <w:proofErr w:type="spellEnd"/>
      <w:r w:rsidRPr="0061128E">
        <w:rPr>
          <w:spacing w:val="-2"/>
        </w:rPr>
        <w:t xml:space="preserve"> služba—dostava knjiga na kućnu adresu starijim i bolesnim osobama,</w:t>
      </w:r>
    </w:p>
    <w:p w:rsidR="00AF3064" w:rsidRPr="00AF3064" w:rsidRDefault="00AF3064" w:rsidP="00FD02F2">
      <w:pPr>
        <w:pStyle w:val="Odlomakpopisa"/>
        <w:numPr>
          <w:ilvl w:val="0"/>
          <w:numId w:val="1"/>
        </w:numPr>
        <w:jc w:val="both"/>
      </w:pPr>
      <w:r w:rsidRPr="0061128E">
        <w:rPr>
          <w:spacing w:val="-2"/>
        </w:rPr>
        <w:t>Organiziranje kulturnih događanja u Mjesecu knjige, Noći knjige i drugim značajnim datumima</w:t>
      </w:r>
      <w:r w:rsidR="00602C86" w:rsidRPr="0061128E">
        <w:rPr>
          <w:spacing w:val="-2"/>
        </w:rPr>
        <w:t xml:space="preserve">. </w:t>
      </w:r>
      <w:r w:rsidR="00602C86" w:rsidRPr="00E447AC">
        <w:t>Mjesec hrvatske knjige tradicionalna je i najveća manifestacija u Hrvatskoj posvećena knjizi, knjižarstvu i knjižničarstvu. Od 15. listopada do 15. studenoga u mnogim hrvatskim knjižnicama, pa tako i u Gradskoj knjižnici Beli Manastir, održavaju se brojni programi – izložbe, susreti s piscima, predavanja, radionice, kojima je cilj približiti knjigu krajnjem korisniku.</w:t>
      </w:r>
    </w:p>
    <w:p w:rsidR="00AF3064" w:rsidRPr="00602C86" w:rsidRDefault="00602C86" w:rsidP="00FD02F2">
      <w:pPr>
        <w:pStyle w:val="Bezproreda"/>
        <w:numPr>
          <w:ilvl w:val="0"/>
          <w:numId w:val="1"/>
        </w:numPr>
      </w:pPr>
      <w:r>
        <w:rPr>
          <w:spacing w:val="-3"/>
        </w:rPr>
        <w:lastRenderedPageBreak/>
        <w:t>Program „Istražujući učim više“</w:t>
      </w:r>
    </w:p>
    <w:p w:rsidR="00AF3064" w:rsidRPr="00AF3064" w:rsidRDefault="00602C86" w:rsidP="0061128E">
      <w:pPr>
        <w:pStyle w:val="Odlomakpopisa"/>
        <w:jc w:val="both"/>
      </w:pPr>
      <w:r>
        <w:t xml:space="preserve">Program je započeo 2023. godine pod pokroviteljstvom Ministarstva kulture i medija RH i Osječko-baranjske županije. </w:t>
      </w:r>
      <w:r>
        <w:rPr>
          <w:lang w:eastAsia="en-GB"/>
        </w:rPr>
        <w:t xml:space="preserve">Program </w:t>
      </w:r>
      <w:r w:rsidRPr="00407006">
        <w:rPr>
          <w:lang w:eastAsia="en-GB"/>
        </w:rPr>
        <w:t>je zamišljen kao niz edukativnih radionica i igraonica za djecu osnovnoškolske dobi, a održava</w:t>
      </w:r>
      <w:r>
        <w:rPr>
          <w:lang w:eastAsia="en-GB"/>
        </w:rPr>
        <w:t xml:space="preserve"> se</w:t>
      </w:r>
      <w:r w:rsidRPr="00407006">
        <w:rPr>
          <w:lang w:eastAsia="en-GB"/>
        </w:rPr>
        <w:t xml:space="preserve"> na dječjem odjelu Knjižnice</w:t>
      </w:r>
      <w:r>
        <w:rPr>
          <w:lang w:eastAsia="en-GB"/>
        </w:rPr>
        <w:t>.</w:t>
      </w:r>
      <w:r w:rsidR="0061128E">
        <w:rPr>
          <w:lang w:eastAsia="en-GB"/>
        </w:rPr>
        <w:t xml:space="preserve"> </w:t>
      </w:r>
      <w:r>
        <w:rPr>
          <w:lang w:eastAsia="en-GB"/>
        </w:rPr>
        <w:t>O</w:t>
      </w:r>
      <w:r w:rsidRPr="00407006">
        <w:rPr>
          <w:lang w:eastAsia="en-GB"/>
        </w:rPr>
        <w:t>smišljen je u suradnji s učiteljima razredne nastave i prati godišnji nastavni plan i program. Tematski pokriva različita područja od književnosti, matematike, prirode i društva do sata razrednika odnosno tema građanskih vrijednosti i ljudskih prava.</w:t>
      </w:r>
      <w:r w:rsidR="0061128E">
        <w:rPr>
          <w:lang w:eastAsia="en-GB"/>
        </w:rPr>
        <w:t xml:space="preserve"> </w:t>
      </w:r>
      <w:r w:rsidRPr="00407006">
        <w:rPr>
          <w:lang w:eastAsia="en-GB"/>
        </w:rPr>
        <w:t xml:space="preserve">Osnovni je cilj programa potaknuti djecu na samostalno istraživanja, učenje u slobodno vrijeme na zabavan i lak način izvan školske učionice te ukazati na mogućnosti koje narodne knjižnice pružaju budućem obrazovanju. U suradnji sa stručnjacima pedagoškog profila, književnicima i likovnim umjetnicima obogaćuje se nastavni plan i program, motivira se djecu za obrazovni sadržaj i potiče se želja za učenjem. Djeca osmišljavaju vlastite projekata koje potom prezentiraju u školi, a susreti sa književnicima, izvedbenim umjetnicima i stručnjacima određenog područja koje se obrađuje (veterina, meteorologija, ilustracija, novinarstvo, medicina i </w:t>
      </w:r>
      <w:proofErr w:type="spellStart"/>
      <w:r w:rsidRPr="00407006">
        <w:rPr>
          <w:lang w:eastAsia="en-GB"/>
        </w:rPr>
        <w:t>sl</w:t>
      </w:r>
      <w:proofErr w:type="spellEnd"/>
      <w:r w:rsidRPr="00407006">
        <w:rPr>
          <w:lang w:eastAsia="en-GB"/>
        </w:rPr>
        <w:t xml:space="preserve">.) dodatna su im motivacija. Program je izuzetno dobro prihvaćen od strane učenika osnovnih škola, nastavnika i roditelja tijekom </w:t>
      </w:r>
      <w:r>
        <w:rPr>
          <w:lang w:eastAsia="en-GB"/>
        </w:rPr>
        <w:t xml:space="preserve">2023. </w:t>
      </w:r>
      <w:r w:rsidR="0061128E">
        <w:rPr>
          <w:lang w:eastAsia="en-GB"/>
        </w:rPr>
        <w:t xml:space="preserve">i 2024. godine, a </w:t>
      </w:r>
      <w:r w:rsidRPr="00407006">
        <w:rPr>
          <w:lang w:eastAsia="en-GB"/>
        </w:rPr>
        <w:t>djec</w:t>
      </w:r>
      <w:r>
        <w:rPr>
          <w:lang w:eastAsia="en-GB"/>
        </w:rPr>
        <w:t>a</w:t>
      </w:r>
      <w:r w:rsidRPr="00407006">
        <w:rPr>
          <w:lang w:eastAsia="en-GB"/>
        </w:rPr>
        <w:t xml:space="preserve"> </w:t>
      </w:r>
      <w:r w:rsidR="0061128E">
        <w:rPr>
          <w:lang w:eastAsia="en-GB"/>
        </w:rPr>
        <w:t xml:space="preserve">su </w:t>
      </w:r>
      <w:r w:rsidRPr="00407006">
        <w:rPr>
          <w:lang w:eastAsia="en-GB"/>
        </w:rPr>
        <w:t>posjećiva</w:t>
      </w:r>
      <w:r>
        <w:rPr>
          <w:lang w:eastAsia="en-GB"/>
        </w:rPr>
        <w:t>la</w:t>
      </w:r>
      <w:r w:rsidRPr="00407006">
        <w:rPr>
          <w:lang w:eastAsia="en-GB"/>
        </w:rPr>
        <w:t xml:space="preserve"> radionice različite tematike i upozna</w:t>
      </w:r>
      <w:r>
        <w:rPr>
          <w:lang w:eastAsia="en-GB"/>
        </w:rPr>
        <w:t>la</w:t>
      </w:r>
      <w:r w:rsidRPr="00407006">
        <w:rPr>
          <w:lang w:eastAsia="en-GB"/>
        </w:rPr>
        <w:t xml:space="preserve"> se sa stručnjacima, znanstvenicima i umjetnicima raznih područja. S obzirom na kvalitetu i raznolikost sadržaja, zainteresiranost učenika i nastavnika smatramo kako je pro</w:t>
      </w:r>
      <w:r w:rsidR="0061128E">
        <w:rPr>
          <w:lang w:eastAsia="en-GB"/>
        </w:rPr>
        <w:t>gram potrebno nastaviti i u 2025</w:t>
      </w:r>
      <w:r w:rsidRPr="00407006">
        <w:rPr>
          <w:lang w:eastAsia="en-GB"/>
        </w:rPr>
        <w:t xml:space="preserve">. </w:t>
      </w:r>
      <w:r>
        <w:rPr>
          <w:lang w:eastAsia="en-GB"/>
        </w:rPr>
        <w:t>godini.</w:t>
      </w:r>
    </w:p>
    <w:p w:rsidR="00A42D5F" w:rsidRPr="0061128E" w:rsidRDefault="00AF3064" w:rsidP="00CE0FBE">
      <w:pPr>
        <w:pStyle w:val="Bezproreda"/>
        <w:numPr>
          <w:ilvl w:val="0"/>
          <w:numId w:val="1"/>
        </w:numPr>
        <w:rPr>
          <w:spacing w:val="-10"/>
        </w:rPr>
      </w:pPr>
      <w:r w:rsidRPr="00AF3064">
        <w:t xml:space="preserve">Suradnja sa knjižnicama i ustanovama na području kulture i obrazovanja u Hrvatskoj i u Republici </w:t>
      </w:r>
      <w:r w:rsidRPr="0061128E">
        <w:rPr>
          <w:spacing w:val="-10"/>
        </w:rPr>
        <w:t>Mađarskoj.</w:t>
      </w:r>
    </w:p>
    <w:p w:rsidR="00FD02F2" w:rsidRPr="0061128E" w:rsidRDefault="00A42D5F" w:rsidP="00FD02F2">
      <w:pPr>
        <w:pStyle w:val="Bezproreda"/>
        <w:numPr>
          <w:ilvl w:val="0"/>
          <w:numId w:val="1"/>
        </w:numPr>
        <w:rPr>
          <w:spacing w:val="-10"/>
        </w:rPr>
      </w:pPr>
      <w:r w:rsidRPr="0061128E">
        <w:rPr>
          <w:spacing w:val="-5"/>
        </w:rPr>
        <w:t xml:space="preserve">"Uskoro u školu, danas u knjižnicu" - program za </w:t>
      </w:r>
      <w:proofErr w:type="spellStart"/>
      <w:r w:rsidRPr="0061128E">
        <w:rPr>
          <w:spacing w:val="-5"/>
        </w:rPr>
        <w:t>predškolce</w:t>
      </w:r>
      <w:proofErr w:type="spellEnd"/>
      <w:r w:rsidRPr="0061128E">
        <w:rPr>
          <w:spacing w:val="-5"/>
        </w:rPr>
        <w:t xml:space="preserve"> na dječjem odjelu, </w:t>
      </w:r>
    </w:p>
    <w:p w:rsidR="00FD02F2" w:rsidRPr="00FD02F2" w:rsidRDefault="00037B66" w:rsidP="00FD02F2">
      <w:pPr>
        <w:pStyle w:val="Bezproreda"/>
        <w:numPr>
          <w:ilvl w:val="0"/>
          <w:numId w:val="1"/>
        </w:numPr>
        <w:rPr>
          <w:spacing w:val="-10"/>
        </w:rPr>
      </w:pPr>
      <w:r>
        <w:rPr>
          <w:spacing w:val="-10"/>
        </w:rPr>
        <w:t xml:space="preserve">I </w:t>
      </w:r>
      <w:r w:rsidR="00FD02F2">
        <w:rPr>
          <w:spacing w:val="-10"/>
        </w:rPr>
        <w:t>mnoge druge.</w:t>
      </w:r>
    </w:p>
    <w:p w:rsidR="00FD02F2" w:rsidRDefault="00FD02F2" w:rsidP="00FD02F2">
      <w:pPr>
        <w:widowControl w:val="0"/>
        <w:autoSpaceDE w:val="0"/>
        <w:autoSpaceDN w:val="0"/>
        <w:adjustRightInd w:val="0"/>
        <w:spacing w:line="360" w:lineRule="exact"/>
        <w:ind w:right="7461"/>
        <w:jc w:val="both"/>
        <w:rPr>
          <w:rFonts w:ascii="Arial" w:hAnsi="Arial" w:cs="Arial"/>
          <w:spacing w:val="-10"/>
          <w:sz w:val="20"/>
          <w:szCs w:val="20"/>
        </w:rPr>
      </w:pPr>
    </w:p>
    <w:p w:rsidR="0061128E" w:rsidRDefault="0061128E" w:rsidP="0061128E">
      <w:r>
        <w:t xml:space="preserve">U sklopu Programa kulture provode se sljedeće aktivnosti: </w:t>
      </w:r>
    </w:p>
    <w:p w:rsidR="0061128E" w:rsidRPr="0061128E" w:rsidRDefault="0061128E" w:rsidP="0061128E"/>
    <w:p w:rsidR="0061128E" w:rsidRDefault="0061128E" w:rsidP="0061128E">
      <w:pPr>
        <w:rPr>
          <w:b/>
        </w:rPr>
      </w:pPr>
      <w:r w:rsidRPr="00616EF2">
        <w:rPr>
          <w:b/>
        </w:rPr>
        <w:t>AKTIVNOST A100601 DJELATNOST GRADSKE KNJIŽNICE BELI MANASTIR</w:t>
      </w:r>
      <w:r>
        <w:rPr>
          <w:b/>
        </w:rPr>
        <w:t xml:space="preserve"> (Izvor financiranja: Opći prihodi i primici)</w:t>
      </w:r>
    </w:p>
    <w:p w:rsidR="0061128E" w:rsidRDefault="0061128E" w:rsidP="0061128E">
      <w:pPr>
        <w:jc w:val="both"/>
      </w:pPr>
      <w:r>
        <w:t xml:space="preserve">Knjižnica svojim službama i uslugama potiče i širi opće obrazovanje, stručni i znanstveni rad, a posebno se zalaže za to da svi slojevi društva steknu naviku čitanja i korištenja raznolikih knjižničnih usluga. </w:t>
      </w:r>
    </w:p>
    <w:p w:rsidR="0061128E" w:rsidRDefault="0061128E" w:rsidP="0061128E">
      <w:pPr>
        <w:jc w:val="both"/>
      </w:pPr>
      <w:r>
        <w:t>Tijekom 2023.g. Gradska knjižnica zabilježila je sljedeći broj posjeta:</w:t>
      </w:r>
    </w:p>
    <w:p w:rsidR="0061128E" w:rsidRDefault="0061128E" w:rsidP="0061128E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Fizičke posjete </w:t>
      </w:r>
      <w:r w:rsidRPr="000345B0">
        <w:rPr>
          <w:b/>
        </w:rPr>
        <w:t>19.861</w:t>
      </w:r>
    </w:p>
    <w:p w:rsidR="0061128E" w:rsidRDefault="0061128E" w:rsidP="0061128E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Posjete na mrežnim stranicama </w:t>
      </w:r>
      <w:r w:rsidRPr="000345B0">
        <w:rPr>
          <w:b/>
        </w:rPr>
        <w:t>29.926</w:t>
      </w:r>
    </w:p>
    <w:p w:rsidR="0061128E" w:rsidRDefault="0061128E" w:rsidP="0061128E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Posjete na društvenim mrežama </w:t>
      </w:r>
      <w:r w:rsidRPr="000345B0">
        <w:rPr>
          <w:b/>
        </w:rPr>
        <w:t>110.056.</w:t>
      </w:r>
    </w:p>
    <w:p w:rsidR="0061128E" w:rsidRDefault="0061128E" w:rsidP="0061128E">
      <w:pPr>
        <w:jc w:val="both"/>
      </w:pPr>
      <w:r>
        <w:t xml:space="preserve">Knjižnica je u 2023.g. imala </w:t>
      </w:r>
      <w:r w:rsidRPr="000345B0">
        <w:rPr>
          <w:b/>
        </w:rPr>
        <w:t>1.438 aktivna člana</w:t>
      </w:r>
      <w:r>
        <w:t>, s tim da je novoupisanih bilo 357, 741 član je obnovio članstvo, a 340 je prenijelo članstvo.</w:t>
      </w:r>
    </w:p>
    <w:p w:rsidR="0061128E" w:rsidRDefault="0061128E" w:rsidP="0061128E">
      <w:pPr>
        <w:jc w:val="both"/>
        <w:rPr>
          <w:b/>
        </w:rPr>
      </w:pPr>
      <w:r>
        <w:t xml:space="preserve">U 2023.g. ukupno je održano </w:t>
      </w:r>
      <w:r w:rsidRPr="003E0F8F">
        <w:rPr>
          <w:b/>
        </w:rPr>
        <w:t>78 radionica za djecu, 4 predavanja za odrasle te 29 organiziranih skupnih vođenih posjeta knjižnici.</w:t>
      </w:r>
    </w:p>
    <w:p w:rsidR="0061128E" w:rsidRDefault="00506BD4" w:rsidP="0061128E">
      <w:pPr>
        <w:jc w:val="both"/>
      </w:pPr>
      <w:r>
        <w:t>Postojeći broj, kako članova, tako i radionica</w:t>
      </w:r>
      <w:r w:rsidR="00B520F9">
        <w:t xml:space="preserve"> te ostalih kulturnih događanja, knjižnica namjerava povećavati i nadograđivati, sukladno raspoloživim financijskim sredstvima.</w:t>
      </w:r>
    </w:p>
    <w:p w:rsidR="0061128E" w:rsidRDefault="0061128E" w:rsidP="0061128E">
      <w:pPr>
        <w:jc w:val="both"/>
      </w:pPr>
    </w:p>
    <w:p w:rsidR="0061128E" w:rsidRDefault="0061128E" w:rsidP="0061128E">
      <w:pPr>
        <w:jc w:val="both"/>
        <w:rPr>
          <w:b/>
        </w:rPr>
      </w:pPr>
      <w:r>
        <w:rPr>
          <w:b/>
        </w:rPr>
        <w:t>AKTIVNOST A101</w:t>
      </w:r>
      <w:r w:rsidRPr="00616EF2">
        <w:rPr>
          <w:b/>
        </w:rPr>
        <w:t>601 DJELATNOST GRADSKE KNJIŽNICE BELI MANASTIR</w:t>
      </w:r>
      <w:r>
        <w:rPr>
          <w:b/>
        </w:rPr>
        <w:t xml:space="preserve"> FINANCIRANA IZ DRUGIH IZVORA</w:t>
      </w:r>
    </w:p>
    <w:p w:rsidR="0061128E" w:rsidRDefault="0061128E" w:rsidP="0061128E">
      <w:pPr>
        <w:jc w:val="both"/>
      </w:pPr>
      <w:r w:rsidRPr="00AC64A5">
        <w:t>Redovita djelatnost knjižnice osigurava se, osim sredstvima iz nadležnog proračuna, još i prihodima po posebnim propisima (članarine), pomoći</w:t>
      </w:r>
      <w:r>
        <w:t>ma</w:t>
      </w:r>
      <w:r w:rsidRPr="00AC64A5">
        <w:t xml:space="preserve"> iz države i inozemstva te nešto manje donacijama fizičkih i pravnih osoba.</w:t>
      </w:r>
    </w:p>
    <w:p w:rsidR="0061128E" w:rsidRDefault="0061128E" w:rsidP="0061128E">
      <w:pPr>
        <w:jc w:val="both"/>
      </w:pPr>
      <w:r>
        <w:lastRenderedPageBreak/>
        <w:t>Ministarstvo kulture i medija sufinancira organiziranje pojedinih događanja i rad Središnje knjižnice Mađara. Gradska knjižnica Beli Manastir ima status Središnje knjižnice Mađara u RH čiji su osnovni zadaci i ciljevi očuvanje mađarske kulturne baštine, kulturne vrijednosti i tradicija, njegovanje mađarske riječi u pismu i govoru u Baranji, ali i na čitavom području Hrvatske.</w:t>
      </w:r>
      <w:r w:rsidR="00B520F9">
        <w:t xml:space="preserve"> </w:t>
      </w:r>
    </w:p>
    <w:p w:rsidR="0061128E" w:rsidRDefault="0061128E" w:rsidP="0061128E">
      <w:pPr>
        <w:jc w:val="both"/>
      </w:pPr>
    </w:p>
    <w:p w:rsidR="0061128E" w:rsidRPr="00AC64A5" w:rsidRDefault="0061128E" w:rsidP="0061128E">
      <w:pPr>
        <w:jc w:val="both"/>
        <w:rPr>
          <w:b/>
        </w:rPr>
      </w:pPr>
      <w:r>
        <w:rPr>
          <w:b/>
        </w:rPr>
        <w:t>AKTIVNOST K100602</w:t>
      </w:r>
      <w:r w:rsidRPr="00616EF2">
        <w:rPr>
          <w:b/>
        </w:rPr>
        <w:t xml:space="preserve"> </w:t>
      </w:r>
      <w:r>
        <w:rPr>
          <w:b/>
        </w:rPr>
        <w:t>NABAVA KNJIGA / OPREME ZA GRADSKU KNJIŽNICU</w:t>
      </w:r>
      <w:r w:rsidRPr="00616EF2">
        <w:rPr>
          <w:b/>
        </w:rPr>
        <w:t xml:space="preserve"> BELI MANASTIR</w:t>
      </w:r>
      <w:r>
        <w:rPr>
          <w:b/>
        </w:rPr>
        <w:t xml:space="preserve"> </w:t>
      </w:r>
    </w:p>
    <w:p w:rsidR="00B520F9" w:rsidRDefault="0061128E" w:rsidP="0061128E">
      <w:pPr>
        <w:jc w:val="both"/>
        <w:rPr>
          <w:b/>
        </w:rPr>
      </w:pPr>
      <w:r>
        <w:t xml:space="preserve">Osnovna je djelatnost svake knjižnice zadovoljavanje potreba svojih korisnika za knjižničnom građom. U 2023.g. ukupno je nabavljeno </w:t>
      </w:r>
      <w:r w:rsidRPr="000345B0">
        <w:rPr>
          <w:b/>
        </w:rPr>
        <w:t>1.479 jedinica građe</w:t>
      </w:r>
      <w:r>
        <w:t xml:space="preserve"> u vrijednosti od 25.894,37 eura te je na dan 31.12.2023.g. sveukupni broj knjižničnog fonda iznosio </w:t>
      </w:r>
      <w:r w:rsidRPr="000345B0">
        <w:rPr>
          <w:b/>
        </w:rPr>
        <w:t>73.109 jedinica knjižnične građe</w:t>
      </w:r>
      <w:r>
        <w:t xml:space="preserve"> ukupne vrijednosti </w:t>
      </w:r>
      <w:r w:rsidRPr="00B520F9">
        <w:rPr>
          <w:b/>
        </w:rPr>
        <w:t>874.427,46 eura.</w:t>
      </w:r>
      <w:r>
        <w:t xml:space="preserve"> Tijekom 2023.g. posuđeno je ukupno </w:t>
      </w:r>
      <w:r w:rsidRPr="000345B0">
        <w:rPr>
          <w:b/>
        </w:rPr>
        <w:t>17.438 jedinica knjižnične građe.</w:t>
      </w:r>
      <w:r w:rsidR="00B520F9">
        <w:rPr>
          <w:b/>
        </w:rPr>
        <w:t xml:space="preserve"> </w:t>
      </w:r>
    </w:p>
    <w:p w:rsidR="0061128E" w:rsidRDefault="00B520F9" w:rsidP="0061128E">
      <w:pPr>
        <w:jc w:val="both"/>
        <w:rPr>
          <w:b/>
        </w:rPr>
      </w:pPr>
      <w:r>
        <w:rPr>
          <w:b/>
        </w:rPr>
        <w:t xml:space="preserve">Cilj je i dalje povećavati i obogatiti knjižnični fond koji će biti dostupan svakom korisniku usluga knjižnice. </w:t>
      </w:r>
    </w:p>
    <w:p w:rsidR="0061128E" w:rsidRPr="00D252FF" w:rsidRDefault="0061128E" w:rsidP="0061128E">
      <w:pPr>
        <w:jc w:val="both"/>
      </w:pPr>
      <w:r>
        <w:t>Osim nabave knjiga planira se i manje ulaganje u opremu, točnije u uredske stolice.</w:t>
      </w:r>
    </w:p>
    <w:p w:rsidR="0061128E" w:rsidRPr="000345B0" w:rsidRDefault="0061128E" w:rsidP="0061128E">
      <w:pPr>
        <w:jc w:val="both"/>
        <w:rPr>
          <w:b/>
        </w:rPr>
      </w:pPr>
    </w:p>
    <w:p w:rsidR="0061128E" w:rsidRPr="00AC64A5" w:rsidRDefault="0061128E" w:rsidP="0061128E">
      <w:pPr>
        <w:jc w:val="both"/>
        <w:rPr>
          <w:b/>
        </w:rPr>
      </w:pPr>
      <w:r>
        <w:rPr>
          <w:b/>
        </w:rPr>
        <w:t>AKTIVNOST K101602</w:t>
      </w:r>
      <w:r w:rsidRPr="00616EF2">
        <w:rPr>
          <w:b/>
        </w:rPr>
        <w:t xml:space="preserve"> </w:t>
      </w:r>
      <w:r>
        <w:rPr>
          <w:b/>
        </w:rPr>
        <w:t>NABAVA KNJIGA / OPREME ZA GRADSKU KNJIŽNICU</w:t>
      </w:r>
      <w:r w:rsidRPr="00616EF2">
        <w:rPr>
          <w:b/>
        </w:rPr>
        <w:t xml:space="preserve"> BELI MANASTIR</w:t>
      </w:r>
      <w:r>
        <w:rPr>
          <w:b/>
        </w:rPr>
        <w:t xml:space="preserve"> FINANCIRANA IZ DRUGIH IZVORA</w:t>
      </w:r>
    </w:p>
    <w:p w:rsidR="0061128E" w:rsidRDefault="00A3498D" w:rsidP="0061128E">
      <w:pPr>
        <w:jc w:val="both"/>
      </w:pPr>
      <w:r>
        <w:t xml:space="preserve">Knjižna i </w:t>
      </w:r>
      <w:proofErr w:type="spellStart"/>
      <w:r>
        <w:t>neknjižna</w:t>
      </w:r>
      <w:proofErr w:type="spellEnd"/>
      <w:r>
        <w:t xml:space="preserve"> građa, osim iz proračuna osnivača, financira se i iz sljedećih</w:t>
      </w:r>
      <w:r w:rsidR="0061128E">
        <w:t xml:space="preserve"> izvora: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>Ministarstvo kulture i medija</w:t>
      </w:r>
      <w:r w:rsidR="00A3498D">
        <w:t xml:space="preserve"> RH</w:t>
      </w:r>
      <w:r>
        <w:t xml:space="preserve">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Osječko – baranjska županija </w:t>
      </w:r>
    </w:p>
    <w:p w:rsidR="00A3498D" w:rsidRDefault="00A3498D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Mađarska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Dar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Vlastita sredstva (prihodi po posebnim propisima) </w:t>
      </w:r>
    </w:p>
    <w:p w:rsidR="0061128E" w:rsidRPr="00D252FF" w:rsidRDefault="0061128E" w:rsidP="0061128E">
      <w:pPr>
        <w:jc w:val="both"/>
      </w:pPr>
      <w:r>
        <w:t xml:space="preserve">Osim nabave knjiga planira se ulaganje u novi službeni automobil za koji će se zatražiti sredstva od Ministarstva kulture i medija putem javnog natječaja. </w:t>
      </w:r>
      <w:r w:rsidR="00B520F9">
        <w:t xml:space="preserve">S obzirom na knjižnične stanice (vrtiće i škole u Baranji) s kojima knjižnica ima potpisane ugovore i kojima redovito dostavlja knjižnu građu , kao i starijoj </w:t>
      </w:r>
      <w:r w:rsidR="00050B34">
        <w:t>populaciji po potrebi,</w:t>
      </w:r>
      <w:r w:rsidR="00B520F9">
        <w:t xml:space="preserve"> potrebno je nabaviti u novo prijevozno sredstvo.</w:t>
      </w:r>
    </w:p>
    <w:p w:rsidR="00602C86" w:rsidRDefault="00602C86" w:rsidP="00602C86">
      <w:pPr>
        <w:pStyle w:val="Bezproreda"/>
        <w:jc w:val="both"/>
        <w:rPr>
          <w:lang w:eastAsia="en-GB"/>
        </w:rPr>
      </w:pPr>
    </w:p>
    <w:p w:rsidR="00AF3064" w:rsidRDefault="00AF3064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ZAKONSKE I DRUGE PRAVNE OSNOVE ZA PROVOĐENJE PROGRAMA</w:t>
      </w:r>
    </w:p>
    <w:p w:rsidR="0018306D" w:rsidRDefault="0018306D">
      <w:pPr>
        <w:pStyle w:val="Tijeloteksta"/>
        <w:jc w:val="both"/>
      </w:pPr>
    </w:p>
    <w:p w:rsidR="0084503C" w:rsidRPr="005E55A3" w:rsidRDefault="005E55A3" w:rsidP="005E55A3">
      <w:pPr>
        <w:pStyle w:val="Bezproreda"/>
      </w:pPr>
      <w:r w:rsidRPr="005E55A3">
        <w:t>Djelatnost Gradske knjižnice Beli Manastir ostvaruje se u skladu s odredbama</w:t>
      </w:r>
      <w:r>
        <w:t>:</w:t>
      </w:r>
    </w:p>
    <w:p w:rsidR="0084503C" w:rsidRDefault="0084503C" w:rsidP="0018306D">
      <w:pPr>
        <w:pStyle w:val="Bezproreda"/>
        <w:numPr>
          <w:ilvl w:val="0"/>
          <w:numId w:val="3"/>
        </w:numPr>
      </w:pPr>
      <w:r>
        <w:t>Zakon</w:t>
      </w:r>
      <w:r w:rsidR="005E55A3">
        <w:t>a</w:t>
      </w:r>
      <w:r>
        <w:t xml:space="preserve"> o knjižnicama</w:t>
      </w:r>
      <w:r w:rsidR="0052571F">
        <w:t xml:space="preserve"> i knjižničnoj djelatnosti</w:t>
      </w:r>
      <w:r>
        <w:t xml:space="preserve"> </w:t>
      </w:r>
      <w:r w:rsidR="0018306D">
        <w:t xml:space="preserve">(NN </w:t>
      </w:r>
      <w:r w:rsidR="00DB67BC">
        <w:t>17/19</w:t>
      </w:r>
      <w:r w:rsidR="0052571F">
        <w:t>, 98/19</w:t>
      </w:r>
      <w:r w:rsidR="00A3498D">
        <w:t>, 114/22, 36/24</w:t>
      </w:r>
      <w:r w:rsidR="0018306D">
        <w:t>)</w:t>
      </w:r>
    </w:p>
    <w:p w:rsidR="0084503C" w:rsidRDefault="00A3498D" w:rsidP="0018306D">
      <w:pPr>
        <w:pStyle w:val="Bezproreda"/>
        <w:numPr>
          <w:ilvl w:val="0"/>
          <w:numId w:val="3"/>
        </w:numPr>
      </w:pPr>
      <w:r>
        <w:rPr>
          <w:spacing w:val="-3"/>
        </w:rPr>
        <w:t>Standarda</w:t>
      </w:r>
      <w:r w:rsidR="0084503C">
        <w:rPr>
          <w:spacing w:val="-3"/>
        </w:rPr>
        <w:t xml:space="preserve"> za narodne knjižnice u RH </w:t>
      </w:r>
      <w:r w:rsidR="0018306D">
        <w:rPr>
          <w:spacing w:val="-3"/>
        </w:rPr>
        <w:t>(NN 58/99</w:t>
      </w:r>
      <w:r w:rsidR="0052571F">
        <w:rPr>
          <w:spacing w:val="-3"/>
        </w:rPr>
        <w:t>, 103/21</w:t>
      </w:r>
      <w:r w:rsidR="0018306D">
        <w:rPr>
          <w:spacing w:val="-3"/>
        </w:rPr>
        <w:t>)</w:t>
      </w:r>
    </w:p>
    <w:p w:rsidR="0084503C" w:rsidRDefault="0084503C" w:rsidP="0018306D">
      <w:pPr>
        <w:pStyle w:val="Bezproreda"/>
        <w:numPr>
          <w:ilvl w:val="0"/>
          <w:numId w:val="3"/>
        </w:numPr>
      </w:pPr>
      <w:r>
        <w:rPr>
          <w:spacing w:val="-6"/>
        </w:rPr>
        <w:t>Zakon</w:t>
      </w:r>
      <w:r w:rsidR="00A3498D">
        <w:rPr>
          <w:spacing w:val="-6"/>
        </w:rPr>
        <w:t>a</w:t>
      </w:r>
      <w:r>
        <w:rPr>
          <w:spacing w:val="-6"/>
        </w:rPr>
        <w:t xml:space="preserve"> o ustanovama </w:t>
      </w:r>
      <w:r w:rsidR="0018306D">
        <w:rPr>
          <w:spacing w:val="-6"/>
        </w:rPr>
        <w:t>(NN 76/93, 29/97, 47/99, 35/08</w:t>
      </w:r>
      <w:r w:rsidR="00641904">
        <w:rPr>
          <w:spacing w:val="-6"/>
        </w:rPr>
        <w:t>, 127/19</w:t>
      </w:r>
      <w:r w:rsidR="00A3498D">
        <w:rPr>
          <w:spacing w:val="-6"/>
        </w:rPr>
        <w:t>, 151/22</w:t>
      </w:r>
      <w:r w:rsidR="0018306D">
        <w:rPr>
          <w:spacing w:val="-6"/>
        </w:rPr>
        <w:t>)</w:t>
      </w:r>
    </w:p>
    <w:p w:rsidR="0084503C" w:rsidRDefault="0084503C" w:rsidP="0018306D">
      <w:pPr>
        <w:pStyle w:val="Bezproreda"/>
        <w:numPr>
          <w:ilvl w:val="0"/>
          <w:numId w:val="3"/>
        </w:numPr>
        <w:rPr>
          <w:spacing w:val="-6"/>
        </w:rPr>
      </w:pPr>
      <w:r>
        <w:rPr>
          <w:spacing w:val="-6"/>
        </w:rPr>
        <w:t>Zakon</w:t>
      </w:r>
      <w:r w:rsidR="00A3498D">
        <w:rPr>
          <w:spacing w:val="-6"/>
        </w:rPr>
        <w:t>a</w:t>
      </w:r>
      <w:r>
        <w:rPr>
          <w:spacing w:val="-6"/>
        </w:rPr>
        <w:t xml:space="preserve"> o proračunu </w:t>
      </w:r>
      <w:r w:rsidR="0018306D">
        <w:rPr>
          <w:spacing w:val="-6"/>
        </w:rPr>
        <w:t>(NN 87/08, 136/12, 15/15</w:t>
      </w:r>
      <w:r w:rsidR="0052571F">
        <w:rPr>
          <w:spacing w:val="-6"/>
        </w:rPr>
        <w:t>, 127/19</w:t>
      </w:r>
      <w:r w:rsidR="00A3498D">
        <w:rPr>
          <w:spacing w:val="-6"/>
        </w:rPr>
        <w:t xml:space="preserve">, </w:t>
      </w:r>
      <w:r w:rsidR="00506BD4">
        <w:rPr>
          <w:spacing w:val="-6"/>
        </w:rPr>
        <w:t>144/21</w:t>
      </w:r>
      <w:r w:rsidR="0018306D">
        <w:rPr>
          <w:spacing w:val="-6"/>
        </w:rPr>
        <w:t>)</w:t>
      </w:r>
    </w:p>
    <w:p w:rsidR="0018306D" w:rsidRDefault="0018306D" w:rsidP="0018306D">
      <w:pPr>
        <w:pStyle w:val="Bezproreda"/>
        <w:numPr>
          <w:ilvl w:val="0"/>
          <w:numId w:val="3"/>
        </w:numPr>
      </w:pPr>
      <w:r>
        <w:t>Pravilnik</w:t>
      </w:r>
      <w:r w:rsidR="00506BD4">
        <w:t>a</w:t>
      </w:r>
      <w:r>
        <w:t xml:space="preserve"> o proračunskom računovodstvu i ra</w:t>
      </w:r>
      <w:r w:rsidR="002473F3">
        <w:t>čunskom planu (NN</w:t>
      </w:r>
      <w:r>
        <w:t xml:space="preserve"> 124/14, 115/15</w:t>
      </w:r>
      <w:r w:rsidR="002473F3">
        <w:t>, 87/16</w:t>
      </w:r>
      <w:r w:rsidR="00641904">
        <w:t>, 3/18, 126/19</w:t>
      </w:r>
      <w:r w:rsidR="0052571F">
        <w:t xml:space="preserve">, </w:t>
      </w:r>
      <w:r w:rsidR="00506BD4">
        <w:t>158/23</w:t>
      </w:r>
      <w:r>
        <w:t>)</w:t>
      </w:r>
    </w:p>
    <w:p w:rsidR="00506BD4" w:rsidRDefault="00506BD4" w:rsidP="0018306D">
      <w:pPr>
        <w:pStyle w:val="Bezproreda"/>
        <w:numPr>
          <w:ilvl w:val="0"/>
          <w:numId w:val="3"/>
        </w:numPr>
      </w:pPr>
      <w:r>
        <w:t>Pravilnika o planiranju u sustavu proračuna (NN 1/24)</w:t>
      </w:r>
    </w:p>
    <w:p w:rsidR="0084503C" w:rsidRDefault="0084503C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USKLAĐENOST CILJEVA, STRATEGIJE I PROGRAMA S DOKUMENTIMA DUGOROČNOG RAZVOJA</w:t>
      </w:r>
    </w:p>
    <w:p w:rsidR="0084503C" w:rsidRDefault="0084503C">
      <w:pPr>
        <w:pStyle w:val="Tijeloteksta"/>
        <w:jc w:val="both"/>
      </w:pPr>
    </w:p>
    <w:p w:rsidR="0084503C" w:rsidRPr="00E04CB5" w:rsidRDefault="00E04CB5" w:rsidP="00E04CB5">
      <w:pPr>
        <w:pStyle w:val="Bezproreda"/>
      </w:pPr>
      <w:r>
        <w:t xml:space="preserve">Smjernice za </w:t>
      </w:r>
      <w:r w:rsidR="00637238">
        <w:t>rad: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t xml:space="preserve">Narodna knjižnica:  IFLA-ine i UNESCO-ove smjernice </w:t>
      </w:r>
      <w:r>
        <w:rPr>
          <w:spacing w:val="-4"/>
        </w:rPr>
        <w:t xml:space="preserve">za razvoj službi i usluga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lastRenderedPageBreak/>
        <w:t xml:space="preserve">Smjernice za knjižnične usluge za </w:t>
      </w:r>
      <w:proofErr w:type="spellStart"/>
      <w:r>
        <w:t>multikulturalne</w:t>
      </w:r>
      <w:proofErr w:type="spellEnd"/>
      <w:r>
        <w:t xml:space="preserve"> </w:t>
      </w:r>
      <w:r>
        <w:rPr>
          <w:spacing w:val="-11"/>
        </w:rPr>
        <w:t xml:space="preserve">zajednice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7"/>
        </w:rPr>
        <w:t xml:space="preserve">Smjernice za knjižnične usluge za mladež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7"/>
        </w:rPr>
        <w:t xml:space="preserve">Smjernice za knjižnične usluge za djecu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2"/>
        </w:rPr>
        <w:t xml:space="preserve">Strategija razvoja narodnih knjižnica u RH </w:t>
      </w:r>
      <w:r>
        <w:rPr>
          <w:spacing w:val="-5"/>
        </w:rPr>
        <w:t>Nacionalna strategija za poticanje čitanja</w:t>
      </w:r>
    </w:p>
    <w:p w:rsidR="0084503C" w:rsidRDefault="0084503C">
      <w:pPr>
        <w:pStyle w:val="Tijeloteksta"/>
        <w:jc w:val="both"/>
      </w:pPr>
    </w:p>
    <w:p w:rsidR="008B53F9" w:rsidRDefault="008B53F9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ISHODIŠTE I POKAZATELJI NA KOJIMA SE ZASNIVAJU IZRAČUNI I OCJENE POTREBNIH SREDSTAVA ZA PROVOĐENJE PROGRAMA</w:t>
      </w:r>
    </w:p>
    <w:p w:rsidR="00637238" w:rsidRDefault="00637238">
      <w:pPr>
        <w:pStyle w:val="Tijeloteksta"/>
        <w:jc w:val="both"/>
      </w:pPr>
    </w:p>
    <w:p w:rsidR="00637238" w:rsidRDefault="00637238" w:rsidP="00637238">
      <w:pPr>
        <w:pStyle w:val="Tijeloteksta"/>
        <w:jc w:val="both"/>
        <w:rPr>
          <w:b w:val="0"/>
          <w:bCs w:val="0"/>
        </w:rPr>
      </w:pPr>
      <w:r>
        <w:rPr>
          <w:b w:val="0"/>
          <w:bCs w:val="0"/>
        </w:rPr>
        <w:t>Financijski plan Gradske</w:t>
      </w:r>
      <w:r w:rsidR="00506BD4">
        <w:rPr>
          <w:b w:val="0"/>
          <w:bCs w:val="0"/>
        </w:rPr>
        <w:t xml:space="preserve"> knjižnice Beli Manastir za 2025</w:t>
      </w:r>
      <w:r>
        <w:rPr>
          <w:b w:val="0"/>
          <w:bCs w:val="0"/>
        </w:rPr>
        <w:t xml:space="preserve">.g. rađen je po uzoru na prethodnu godinu, a prema uputama osnivača. </w:t>
      </w:r>
      <w:r w:rsidR="00C22E74">
        <w:rPr>
          <w:b w:val="0"/>
          <w:bCs w:val="0"/>
        </w:rPr>
        <w:t>Ukupni</w:t>
      </w:r>
      <w:r w:rsidR="009D75DA">
        <w:rPr>
          <w:b w:val="0"/>
          <w:bCs w:val="0"/>
        </w:rPr>
        <w:t xml:space="preserve"> </w:t>
      </w:r>
      <w:r w:rsidR="00C22E74">
        <w:rPr>
          <w:b w:val="0"/>
          <w:bCs w:val="0"/>
        </w:rPr>
        <w:t xml:space="preserve">planirani </w:t>
      </w:r>
      <w:r w:rsidR="009D75DA">
        <w:rPr>
          <w:b w:val="0"/>
          <w:bCs w:val="0"/>
        </w:rPr>
        <w:t xml:space="preserve">rashodi </w:t>
      </w:r>
      <w:r w:rsidR="00C22E74">
        <w:rPr>
          <w:b w:val="0"/>
          <w:bCs w:val="0"/>
        </w:rPr>
        <w:t xml:space="preserve">su </w:t>
      </w:r>
      <w:r w:rsidR="00641904">
        <w:rPr>
          <w:b w:val="0"/>
          <w:bCs w:val="0"/>
        </w:rPr>
        <w:t>nešto veći</w:t>
      </w:r>
      <w:r w:rsidR="00C22E74">
        <w:rPr>
          <w:b w:val="0"/>
          <w:bCs w:val="0"/>
        </w:rPr>
        <w:t xml:space="preserve"> u odnosu na planirane rashode prethodne godine</w:t>
      </w:r>
      <w:r w:rsidR="00641904">
        <w:rPr>
          <w:b w:val="0"/>
          <w:bCs w:val="0"/>
        </w:rPr>
        <w:t xml:space="preserve">, a povećanje se </w:t>
      </w:r>
      <w:r w:rsidR="00037B66">
        <w:rPr>
          <w:b w:val="0"/>
          <w:bCs w:val="0"/>
        </w:rPr>
        <w:t xml:space="preserve">uglavnom </w:t>
      </w:r>
      <w:r w:rsidR="00641904">
        <w:rPr>
          <w:b w:val="0"/>
          <w:bCs w:val="0"/>
        </w:rPr>
        <w:t xml:space="preserve">odnosi na </w:t>
      </w:r>
      <w:r w:rsidR="00506BD4">
        <w:rPr>
          <w:b w:val="0"/>
          <w:bCs w:val="0"/>
        </w:rPr>
        <w:t>primjenu potpisanog kolektivnog ugovora za zaposlenike Gradske knjižnice Beli Manastir.</w:t>
      </w:r>
    </w:p>
    <w:p w:rsidR="0018306D" w:rsidRDefault="0018306D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IZVJEŠTAJ O POSTIGNUTIM CILJEVIMA I REZULTATIMA PROGRAMA TEMELJENIM NA POKAZATELJIMA USPJEŠNOSTI U PRETHODNOJ GODINI</w:t>
      </w:r>
    </w:p>
    <w:p w:rsidR="0084503C" w:rsidRDefault="0084503C">
      <w:pPr>
        <w:pStyle w:val="Tijeloteksta"/>
        <w:jc w:val="both"/>
      </w:pPr>
    </w:p>
    <w:p w:rsidR="0084503C" w:rsidRPr="00637238" w:rsidRDefault="0084503C" w:rsidP="00637238">
      <w:pPr>
        <w:pStyle w:val="Bezproreda"/>
        <w:jc w:val="both"/>
      </w:pPr>
      <w:r w:rsidRPr="00637238">
        <w:rPr>
          <w:spacing w:val="1"/>
        </w:rPr>
        <w:t xml:space="preserve">Kao neprofitne ustanove u kulturi knjižice nisu samo poslovni subjekti, stoga se pokazatelji njihove </w:t>
      </w:r>
      <w:r w:rsidR="00637238">
        <w:rPr>
          <w:spacing w:val="1"/>
        </w:rPr>
        <w:t>u</w:t>
      </w:r>
      <w:r w:rsidRPr="00637238">
        <w:t xml:space="preserve">spješnosti ne mogu iskazivati financijskom dobiti. Neosporno je da knjižnice postoje kako bi služile ljudima, </w:t>
      </w:r>
      <w:r w:rsidRPr="00637238">
        <w:rPr>
          <w:spacing w:val="-3"/>
        </w:rPr>
        <w:t xml:space="preserve">no one ne služe svima u jednakoj mjeri, budući da ih populacija ne koristi izravno i na jednak način. </w:t>
      </w:r>
    </w:p>
    <w:p w:rsidR="0084503C" w:rsidRPr="00637238" w:rsidRDefault="0084503C" w:rsidP="00637238">
      <w:pPr>
        <w:pStyle w:val="Bezproreda"/>
        <w:jc w:val="both"/>
        <w:rPr>
          <w:spacing w:val="1"/>
        </w:rPr>
      </w:pPr>
    </w:p>
    <w:p w:rsidR="0084503C" w:rsidRPr="00637238" w:rsidRDefault="0084503C" w:rsidP="00637238">
      <w:pPr>
        <w:pStyle w:val="Bezproreda"/>
        <w:jc w:val="both"/>
      </w:pPr>
      <w:r w:rsidRPr="00637238">
        <w:rPr>
          <w:spacing w:val="1"/>
        </w:rPr>
        <w:t>Općenito govoreći, ishodi kulturnih ustanova obuhvaćaju stjecanje znanja, informacijsku pismenost, a</w:t>
      </w:r>
      <w:r w:rsidRPr="00637238">
        <w:t xml:space="preserve">kademski ili stručni uspjeh, socijalnu uključenost i dobrobit, te očuvanje kulturne baštine i pisane riječi za  buduće naraštaje. Za uspješno djelovanje narodne knjižnice presudno je zadovoljavajuće financiranje, </w:t>
      </w:r>
      <w:r w:rsidRPr="00637238">
        <w:rPr>
          <w:spacing w:val="1"/>
        </w:rPr>
        <w:t xml:space="preserve">odnosno bez odgovarajućeg dugoročnog financiranja nemoguće je razviti politiku pružanja usluga i </w:t>
      </w:r>
      <w:r w:rsidRPr="00637238">
        <w:rPr>
          <w:spacing w:val="-3"/>
        </w:rPr>
        <w:t xml:space="preserve">učinkovito korištenje raspoloživih resursa. </w:t>
      </w:r>
    </w:p>
    <w:p w:rsidR="0084503C" w:rsidRPr="00637238" w:rsidRDefault="0084503C" w:rsidP="00637238">
      <w:pPr>
        <w:pStyle w:val="Bezproreda"/>
        <w:jc w:val="both"/>
      </w:pPr>
    </w:p>
    <w:p w:rsidR="0084503C" w:rsidRPr="00637238" w:rsidRDefault="0084503C" w:rsidP="00637238">
      <w:pPr>
        <w:pStyle w:val="Bezproreda"/>
        <w:jc w:val="both"/>
        <w:rPr>
          <w:spacing w:val="-4"/>
        </w:rPr>
      </w:pPr>
      <w:r w:rsidRPr="00637238">
        <w:rPr>
          <w:spacing w:val="1"/>
        </w:rPr>
        <w:t xml:space="preserve">Ukoliko govorimo o statističkim pokazateljima uspješnosti Gradske knjižnice Beli Manastir u </w:t>
      </w:r>
      <w:r w:rsidR="0052571F">
        <w:rPr>
          <w:spacing w:val="-4"/>
        </w:rPr>
        <w:t>protekloj godini (2021</w:t>
      </w:r>
      <w:r w:rsidRPr="00637238">
        <w:rPr>
          <w:spacing w:val="-4"/>
        </w:rPr>
        <w:t xml:space="preserve">.) onda se ističu brojke: </w:t>
      </w:r>
    </w:p>
    <w:p w:rsidR="0084503C" w:rsidRDefault="0084503C" w:rsidP="0084503C">
      <w:pPr>
        <w:widowControl w:val="0"/>
        <w:autoSpaceDE w:val="0"/>
        <w:autoSpaceDN w:val="0"/>
        <w:adjustRightInd w:val="0"/>
        <w:spacing w:line="253" w:lineRule="exact"/>
        <w:ind w:left="12" w:right="4948"/>
        <w:jc w:val="both"/>
        <w:rPr>
          <w:sz w:val="25"/>
          <w:szCs w:val="25"/>
        </w:rPr>
      </w:pPr>
    </w:p>
    <w:p w:rsidR="0084503C" w:rsidRPr="00637238" w:rsidRDefault="00667E22" w:rsidP="00637238">
      <w:pPr>
        <w:pStyle w:val="Bezproreda"/>
        <w:numPr>
          <w:ilvl w:val="0"/>
          <w:numId w:val="7"/>
        </w:numPr>
      </w:pPr>
      <w:r>
        <w:t>27.896</w:t>
      </w:r>
      <w:r w:rsidR="0028427B">
        <w:t xml:space="preserve"> </w:t>
      </w:r>
      <w:r w:rsidR="0084503C" w:rsidRPr="00637238">
        <w:t xml:space="preserve"> posuđenih jedinica knjižnične građe</w:t>
      </w:r>
      <w:r>
        <w:t>,</w:t>
      </w:r>
      <w:r w:rsidR="00AA5620">
        <w:t xml:space="preserve"> </w:t>
      </w:r>
    </w:p>
    <w:p w:rsidR="0084503C" w:rsidRDefault="0084503C" w:rsidP="0084503C">
      <w:pPr>
        <w:widowControl w:val="0"/>
        <w:tabs>
          <w:tab w:val="left" w:pos="575"/>
        </w:tabs>
        <w:autoSpaceDE w:val="0"/>
        <w:autoSpaceDN w:val="0"/>
        <w:adjustRightInd w:val="0"/>
        <w:spacing w:line="244" w:lineRule="exact"/>
        <w:ind w:left="12" w:right="5440"/>
        <w:jc w:val="both"/>
      </w:pPr>
    </w:p>
    <w:p w:rsidR="0084503C" w:rsidRDefault="00667E22" w:rsidP="00637238">
      <w:pPr>
        <w:pStyle w:val="Bezproreda"/>
        <w:numPr>
          <w:ilvl w:val="0"/>
          <w:numId w:val="5"/>
        </w:numPr>
      </w:pPr>
      <w:r>
        <w:rPr>
          <w:spacing w:val="-5"/>
        </w:rPr>
        <w:t>2.318 novonabavljenih</w:t>
      </w:r>
      <w:r w:rsidR="0084503C">
        <w:rPr>
          <w:spacing w:val="-5"/>
        </w:rPr>
        <w:t xml:space="preserve"> jedinic</w:t>
      </w:r>
      <w:r>
        <w:rPr>
          <w:spacing w:val="-5"/>
        </w:rPr>
        <w:t>a</w:t>
      </w:r>
      <w:r w:rsidR="00CE0FBE">
        <w:rPr>
          <w:spacing w:val="-5"/>
        </w:rPr>
        <w:t xml:space="preserve"> građe u vrijednosti </w:t>
      </w:r>
      <w:r>
        <w:rPr>
          <w:spacing w:val="-5"/>
        </w:rPr>
        <w:t>38.439,54 eura</w:t>
      </w:r>
      <w:r w:rsidR="0084503C" w:rsidRPr="00AA5620">
        <w:rPr>
          <w:spacing w:val="-5"/>
        </w:rPr>
        <w:t>,</w:t>
      </w:r>
      <w:r w:rsidR="0084503C">
        <w:rPr>
          <w:spacing w:val="-5"/>
        </w:rPr>
        <w:t xml:space="preserve"> </w:t>
      </w:r>
    </w:p>
    <w:p w:rsidR="0084503C" w:rsidRDefault="0084503C" w:rsidP="00637238">
      <w:pPr>
        <w:pStyle w:val="Bezproreda"/>
      </w:pPr>
    </w:p>
    <w:p w:rsidR="0084503C" w:rsidRPr="00690238" w:rsidRDefault="00667E22" w:rsidP="00637238">
      <w:pPr>
        <w:pStyle w:val="Bezproreda"/>
        <w:numPr>
          <w:ilvl w:val="0"/>
          <w:numId w:val="5"/>
        </w:numPr>
      </w:pPr>
      <w:r>
        <w:rPr>
          <w:spacing w:val="-4"/>
        </w:rPr>
        <w:t>21.118</w:t>
      </w:r>
      <w:r w:rsidR="00037B66">
        <w:rPr>
          <w:spacing w:val="-4"/>
        </w:rPr>
        <w:t xml:space="preserve"> </w:t>
      </w:r>
      <w:r w:rsidR="00AA5620">
        <w:rPr>
          <w:spacing w:val="-4"/>
        </w:rPr>
        <w:t>korisnika koji su u 202</w:t>
      </w:r>
      <w:r>
        <w:rPr>
          <w:spacing w:val="-4"/>
        </w:rPr>
        <w:t>2</w:t>
      </w:r>
      <w:r w:rsidR="0084503C">
        <w:rPr>
          <w:spacing w:val="-4"/>
        </w:rPr>
        <w:t>. koristili knjižnične usluge</w:t>
      </w:r>
      <w:r>
        <w:rPr>
          <w:spacing w:val="-4"/>
        </w:rPr>
        <w:t>,</w:t>
      </w:r>
      <w:r w:rsidR="0084503C">
        <w:rPr>
          <w:spacing w:val="-4"/>
        </w:rPr>
        <w:t xml:space="preserve"> </w:t>
      </w:r>
    </w:p>
    <w:p w:rsidR="00690238" w:rsidRDefault="00690238" w:rsidP="00690238">
      <w:pPr>
        <w:pStyle w:val="Odlomakpopisa"/>
      </w:pPr>
    </w:p>
    <w:p w:rsidR="00690238" w:rsidRDefault="00667E22" w:rsidP="00637238">
      <w:pPr>
        <w:pStyle w:val="Bezproreda"/>
        <w:numPr>
          <w:ilvl w:val="0"/>
          <w:numId w:val="5"/>
        </w:numPr>
      </w:pPr>
      <w:r>
        <w:t>108.971</w:t>
      </w:r>
      <w:r w:rsidR="00690238">
        <w:t xml:space="preserve"> puta su pregledani sadržaji na mrežnim i društvenim sadržajima knjižnice, </w:t>
      </w:r>
    </w:p>
    <w:p w:rsidR="0084503C" w:rsidRDefault="0084503C" w:rsidP="00637238">
      <w:pPr>
        <w:pStyle w:val="Bezproreda"/>
      </w:pPr>
    </w:p>
    <w:p w:rsidR="0084503C" w:rsidRDefault="00667E22" w:rsidP="00637238">
      <w:pPr>
        <w:pStyle w:val="Bezproreda"/>
        <w:numPr>
          <w:ilvl w:val="0"/>
          <w:numId w:val="5"/>
        </w:numPr>
        <w:rPr>
          <w:spacing w:val="-6"/>
        </w:rPr>
      </w:pPr>
      <w:r>
        <w:rPr>
          <w:spacing w:val="-6"/>
        </w:rPr>
        <w:t>71.642 dostupne jedinice</w:t>
      </w:r>
      <w:r w:rsidR="0084503C">
        <w:rPr>
          <w:spacing w:val="-6"/>
        </w:rPr>
        <w:t xml:space="preserve"> knjižnične građe. </w:t>
      </w:r>
    </w:p>
    <w:p w:rsidR="00A676E8" w:rsidRDefault="00A676E8" w:rsidP="00A676E8">
      <w:pPr>
        <w:pStyle w:val="Odlomakpopisa"/>
        <w:rPr>
          <w:spacing w:val="-6"/>
        </w:rPr>
      </w:pPr>
    </w:p>
    <w:p w:rsidR="00A676E8" w:rsidRDefault="00A676E8" w:rsidP="00A676E8">
      <w:pPr>
        <w:pStyle w:val="Bezproreda"/>
        <w:rPr>
          <w:spacing w:val="-6"/>
        </w:rPr>
      </w:pPr>
    </w:p>
    <w:p w:rsidR="00A676E8" w:rsidRDefault="00A676E8" w:rsidP="00A676E8">
      <w:pPr>
        <w:pStyle w:val="Bezproreda"/>
        <w:rPr>
          <w:spacing w:val="-6"/>
        </w:rPr>
      </w:pPr>
    </w:p>
    <w:p w:rsidR="00A676E8" w:rsidRDefault="00A676E8" w:rsidP="006C0F0B">
      <w:pPr>
        <w:pStyle w:val="Bezproreda"/>
        <w:jc w:val="right"/>
        <w:rPr>
          <w:spacing w:val="-6"/>
        </w:rPr>
      </w:pPr>
    </w:p>
    <w:p w:rsidR="00A676E8" w:rsidRDefault="006C0F0B" w:rsidP="006C0F0B">
      <w:pPr>
        <w:pStyle w:val="Bezproreda"/>
        <w:jc w:val="center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                </w:t>
      </w:r>
      <w:r w:rsidR="00A676E8">
        <w:rPr>
          <w:spacing w:val="-6"/>
        </w:rPr>
        <w:t>Ravnateljica:</w:t>
      </w:r>
    </w:p>
    <w:p w:rsidR="00A676E8" w:rsidRDefault="00A676E8" w:rsidP="006C0F0B">
      <w:pPr>
        <w:pStyle w:val="Bezproreda"/>
        <w:jc w:val="right"/>
        <w:rPr>
          <w:spacing w:val="-6"/>
        </w:rPr>
      </w:pPr>
    </w:p>
    <w:p w:rsidR="00A676E8" w:rsidRDefault="00A676E8" w:rsidP="006C0F0B">
      <w:pPr>
        <w:pStyle w:val="Bezproreda"/>
        <w:jc w:val="right"/>
        <w:rPr>
          <w:spacing w:val="-6"/>
        </w:rPr>
      </w:pPr>
      <w:r>
        <w:rPr>
          <w:spacing w:val="-6"/>
        </w:rPr>
        <w:t>________________________</w:t>
      </w:r>
    </w:p>
    <w:p w:rsidR="00B42C0E" w:rsidRDefault="006C0F0B" w:rsidP="00050B34">
      <w:pPr>
        <w:pStyle w:val="Tijeloteksta"/>
        <w:jc w:val="both"/>
        <w:rPr>
          <w:b w:val="0"/>
          <w:bCs w:val="0"/>
        </w:rPr>
      </w:pPr>
      <w:r w:rsidRPr="006C0F0B">
        <w:rPr>
          <w:b w:val="0"/>
        </w:rPr>
        <w:t xml:space="preserve">                                                                                                          </w:t>
      </w:r>
      <w:r>
        <w:rPr>
          <w:b w:val="0"/>
        </w:rPr>
        <w:t xml:space="preserve"> </w:t>
      </w:r>
      <w:proofErr w:type="spellStart"/>
      <w:r w:rsidRPr="006C0F0B">
        <w:rPr>
          <w:b w:val="0"/>
        </w:rPr>
        <w:t>dr.sc</w:t>
      </w:r>
      <w:proofErr w:type="spellEnd"/>
      <w:r w:rsidRPr="006C0F0B">
        <w:rPr>
          <w:b w:val="0"/>
        </w:rPr>
        <w:t xml:space="preserve">. Marija </w:t>
      </w:r>
      <w:proofErr w:type="spellStart"/>
      <w:r w:rsidRPr="006C0F0B">
        <w:rPr>
          <w:b w:val="0"/>
        </w:rPr>
        <w:t>Kretić</w:t>
      </w:r>
      <w:proofErr w:type="spellEnd"/>
      <w:r w:rsidRPr="006C0F0B">
        <w:rPr>
          <w:b w:val="0"/>
        </w:rPr>
        <w:t xml:space="preserve"> Nađ</w:t>
      </w:r>
    </w:p>
    <w:p w:rsidR="00CF52A0" w:rsidRDefault="00CF52A0">
      <w:pPr>
        <w:ind w:left="3540" w:firstLine="708"/>
      </w:pPr>
    </w:p>
    <w:sectPr w:rsidR="00CF52A0" w:rsidSect="00B4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EEC"/>
    <w:multiLevelType w:val="hybridMultilevel"/>
    <w:tmpl w:val="838E5EA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90"/>
    <w:multiLevelType w:val="hybridMultilevel"/>
    <w:tmpl w:val="44BC5B9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04E7E"/>
    <w:multiLevelType w:val="hybridMultilevel"/>
    <w:tmpl w:val="13F4F69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C72D3"/>
    <w:multiLevelType w:val="hybridMultilevel"/>
    <w:tmpl w:val="0850506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E5C3A"/>
    <w:multiLevelType w:val="hybridMultilevel"/>
    <w:tmpl w:val="BDDE7BF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3025D"/>
    <w:multiLevelType w:val="hybridMultilevel"/>
    <w:tmpl w:val="A8B6D8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E5322"/>
    <w:multiLevelType w:val="hybridMultilevel"/>
    <w:tmpl w:val="1B06011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0101B"/>
    <w:multiLevelType w:val="hybridMultilevel"/>
    <w:tmpl w:val="2780A4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6469D"/>
    <w:multiLevelType w:val="hybridMultilevel"/>
    <w:tmpl w:val="93747328"/>
    <w:lvl w:ilvl="0" w:tplc="101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A0600"/>
    <w:rsid w:val="00037B66"/>
    <w:rsid w:val="00050B34"/>
    <w:rsid w:val="00084D01"/>
    <w:rsid w:val="000929EE"/>
    <w:rsid w:val="00094ED5"/>
    <w:rsid w:val="000C2221"/>
    <w:rsid w:val="00106A12"/>
    <w:rsid w:val="0018306D"/>
    <w:rsid w:val="00211F6C"/>
    <w:rsid w:val="0021389C"/>
    <w:rsid w:val="002473F3"/>
    <w:rsid w:val="00282367"/>
    <w:rsid w:val="0028427B"/>
    <w:rsid w:val="002A6BB7"/>
    <w:rsid w:val="002B71F0"/>
    <w:rsid w:val="002C59B7"/>
    <w:rsid w:val="0032129E"/>
    <w:rsid w:val="00337BB7"/>
    <w:rsid w:val="00420DF5"/>
    <w:rsid w:val="0045589E"/>
    <w:rsid w:val="0049708E"/>
    <w:rsid w:val="004A0600"/>
    <w:rsid w:val="004D49C0"/>
    <w:rsid w:val="004E08F6"/>
    <w:rsid w:val="004E2AE9"/>
    <w:rsid w:val="004E402E"/>
    <w:rsid w:val="00506BD4"/>
    <w:rsid w:val="0052571F"/>
    <w:rsid w:val="005266C7"/>
    <w:rsid w:val="00530A43"/>
    <w:rsid w:val="005C5356"/>
    <w:rsid w:val="005E55A3"/>
    <w:rsid w:val="005F2B5B"/>
    <w:rsid w:val="00602C86"/>
    <w:rsid w:val="0061128E"/>
    <w:rsid w:val="00637238"/>
    <w:rsid w:val="00641904"/>
    <w:rsid w:val="00645D5A"/>
    <w:rsid w:val="00667E22"/>
    <w:rsid w:val="00675DDD"/>
    <w:rsid w:val="00684531"/>
    <w:rsid w:val="00690238"/>
    <w:rsid w:val="006C0F0B"/>
    <w:rsid w:val="006D0923"/>
    <w:rsid w:val="007600C2"/>
    <w:rsid w:val="007F594C"/>
    <w:rsid w:val="0082331F"/>
    <w:rsid w:val="00824246"/>
    <w:rsid w:val="00834C53"/>
    <w:rsid w:val="0084503C"/>
    <w:rsid w:val="008477F1"/>
    <w:rsid w:val="008B53F9"/>
    <w:rsid w:val="00971B22"/>
    <w:rsid w:val="009D75DA"/>
    <w:rsid w:val="009E2FB2"/>
    <w:rsid w:val="00A3498D"/>
    <w:rsid w:val="00A42D5F"/>
    <w:rsid w:val="00A676E8"/>
    <w:rsid w:val="00A73520"/>
    <w:rsid w:val="00A74257"/>
    <w:rsid w:val="00AA5620"/>
    <w:rsid w:val="00AE6071"/>
    <w:rsid w:val="00AF3064"/>
    <w:rsid w:val="00B12231"/>
    <w:rsid w:val="00B42C0E"/>
    <w:rsid w:val="00B520F9"/>
    <w:rsid w:val="00C15670"/>
    <w:rsid w:val="00C22E74"/>
    <w:rsid w:val="00C34A69"/>
    <w:rsid w:val="00C420D6"/>
    <w:rsid w:val="00C459A4"/>
    <w:rsid w:val="00C63BAC"/>
    <w:rsid w:val="00CE0FBE"/>
    <w:rsid w:val="00CF52A0"/>
    <w:rsid w:val="00D57FB0"/>
    <w:rsid w:val="00D621A8"/>
    <w:rsid w:val="00DB67BC"/>
    <w:rsid w:val="00E04CB5"/>
    <w:rsid w:val="00E07546"/>
    <w:rsid w:val="00E17180"/>
    <w:rsid w:val="00E80D26"/>
    <w:rsid w:val="00F860A5"/>
    <w:rsid w:val="00FC691D"/>
    <w:rsid w:val="00FD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0E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B42C0E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B42C0E"/>
    <w:pPr>
      <w:keepNext/>
      <w:ind w:left="3540" w:firstLine="708"/>
      <w:jc w:val="right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B42C0E"/>
    <w:pPr>
      <w:keepNext/>
      <w:outlineLvl w:val="2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B42C0E"/>
    <w:rPr>
      <w:b/>
      <w:bCs/>
    </w:rPr>
  </w:style>
  <w:style w:type="paragraph" w:styleId="Tijeloteksta2">
    <w:name w:val="Body Text 2"/>
    <w:basedOn w:val="Normal"/>
    <w:semiHidden/>
    <w:rsid w:val="00B42C0E"/>
    <w:pPr>
      <w:jc w:val="right"/>
    </w:pPr>
    <w:rPr>
      <w:b/>
      <w:bCs/>
    </w:rPr>
  </w:style>
  <w:style w:type="table" w:styleId="Reetkatablice">
    <w:name w:val="Table Grid"/>
    <w:basedOn w:val="Obinatablica"/>
    <w:uiPriority w:val="59"/>
    <w:rsid w:val="00D621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F3064"/>
    <w:pPr>
      <w:ind w:left="720"/>
      <w:contextualSpacing/>
    </w:pPr>
  </w:style>
  <w:style w:type="paragraph" w:styleId="Bezproreda">
    <w:name w:val="No Spacing"/>
    <w:uiPriority w:val="1"/>
    <w:qFormat/>
    <w:rsid w:val="00FD02F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1543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Grizli777</Company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knjiznica</dc:creator>
  <cp:lastModifiedBy>racunovodstvo gkbm</cp:lastModifiedBy>
  <cp:revision>3</cp:revision>
  <cp:lastPrinted>2024-09-13T11:50:00Z</cp:lastPrinted>
  <dcterms:created xsi:type="dcterms:W3CDTF">2024-09-13T08:30:00Z</dcterms:created>
  <dcterms:modified xsi:type="dcterms:W3CDTF">2024-09-13T11:50:00Z</dcterms:modified>
</cp:coreProperties>
</file>